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caps/>
          <w:sz w:val="26"/>
          <w:szCs w:val="26"/>
        </w:rPr>
      </w:pPr>
      <w:r w:rsidRPr="00E8344F">
        <w:rPr>
          <w:sz w:val="26"/>
          <w:szCs w:val="26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28216584" r:id="rId7"/>
        </w:object>
      </w:r>
    </w:p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caps/>
          <w:sz w:val="26"/>
          <w:szCs w:val="26"/>
        </w:rPr>
      </w:pPr>
    </w:p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caps/>
          <w:sz w:val="26"/>
          <w:szCs w:val="26"/>
        </w:rPr>
      </w:pPr>
      <w:r w:rsidRPr="00E8344F">
        <w:rPr>
          <w:b/>
          <w:caps/>
          <w:sz w:val="26"/>
          <w:szCs w:val="26"/>
        </w:rPr>
        <w:t>МИНИСТЕРСТВО</w:t>
      </w:r>
    </w:p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sz w:val="26"/>
          <w:szCs w:val="26"/>
        </w:rPr>
      </w:pPr>
      <w:r w:rsidRPr="00E8344F">
        <w:rPr>
          <w:b/>
          <w:caps/>
          <w:sz w:val="26"/>
          <w:szCs w:val="26"/>
        </w:rPr>
        <w:t>ТАРИФНОГО РЕГУЛИРОВАНИЯ</w:t>
      </w:r>
    </w:p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sz w:val="26"/>
          <w:szCs w:val="26"/>
        </w:rPr>
      </w:pPr>
      <w:r w:rsidRPr="00E8344F">
        <w:rPr>
          <w:b/>
          <w:sz w:val="26"/>
          <w:szCs w:val="26"/>
        </w:rPr>
        <w:t>КАЛУЖСКОЙ ОБЛАСТИ</w:t>
      </w:r>
    </w:p>
    <w:p w:rsidR="00AC37BF" w:rsidRPr="00E8344F" w:rsidRDefault="00AC37BF" w:rsidP="00A23C06">
      <w:pPr>
        <w:framePr w:w="4270" w:h="2478" w:hSpace="851" w:wrap="around" w:vAnchor="page" w:hAnchor="page" w:x="1265" w:y="1126" w:anchorLock="1"/>
        <w:jc w:val="center"/>
        <w:rPr>
          <w:b/>
          <w:sz w:val="26"/>
          <w:szCs w:val="26"/>
        </w:rPr>
      </w:pPr>
    </w:p>
    <w:p w:rsidR="009072F5" w:rsidRPr="00E8344F" w:rsidRDefault="009072F5" w:rsidP="00A23C06">
      <w:pPr>
        <w:framePr w:w="4270" w:h="2478" w:hSpace="851" w:wrap="around" w:vAnchor="page" w:hAnchor="page" w:x="1265" w:y="1126" w:anchorLock="1"/>
        <w:jc w:val="center"/>
        <w:rPr>
          <w:b/>
          <w:sz w:val="26"/>
          <w:szCs w:val="26"/>
        </w:rPr>
      </w:pPr>
      <w:proofErr w:type="gramStart"/>
      <w:r w:rsidRPr="00E8344F">
        <w:rPr>
          <w:b/>
          <w:sz w:val="26"/>
          <w:szCs w:val="26"/>
        </w:rPr>
        <w:t>П</w:t>
      </w:r>
      <w:proofErr w:type="gramEnd"/>
      <w:r w:rsidRPr="00E8344F">
        <w:rPr>
          <w:b/>
          <w:sz w:val="26"/>
          <w:szCs w:val="26"/>
        </w:rPr>
        <w:t xml:space="preserve"> Р И К А З </w:t>
      </w:r>
    </w:p>
    <w:p w:rsidR="009072F5" w:rsidRPr="00E8344F" w:rsidRDefault="009072F5" w:rsidP="00A23C06">
      <w:pPr>
        <w:framePr w:w="4270" w:h="2478" w:hSpace="851" w:wrap="around" w:vAnchor="page" w:hAnchor="page" w:x="1265" w:y="1126" w:anchorLock="1"/>
        <w:jc w:val="center"/>
        <w:rPr>
          <w:sz w:val="26"/>
          <w:szCs w:val="26"/>
        </w:rPr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RPr="00E8344F" w:rsidTr="00B15AAA">
        <w:trPr>
          <w:trHeight w:val="330"/>
        </w:trPr>
        <w:tc>
          <w:tcPr>
            <w:tcW w:w="568" w:type="dxa"/>
          </w:tcPr>
          <w:p w:rsidR="009072F5" w:rsidRPr="00E8344F" w:rsidRDefault="009072F5" w:rsidP="00A23C06">
            <w:pPr>
              <w:framePr w:w="4270" w:h="2478" w:hSpace="851" w:wrap="around" w:vAnchor="page" w:hAnchor="page" w:x="1265" w:y="1126" w:anchorLock="1"/>
              <w:jc w:val="center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Pr="00E8344F" w:rsidRDefault="00A23C06" w:rsidP="00A23C06">
            <w:pPr>
              <w:framePr w:w="4270" w:h="2478" w:hSpace="851" w:wrap="around" w:vAnchor="page" w:hAnchor="page" w:x="1265" w:y="1126" w:anchorLock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июня 2016 г.</w:t>
            </w:r>
          </w:p>
        </w:tc>
        <w:tc>
          <w:tcPr>
            <w:tcW w:w="457" w:type="dxa"/>
          </w:tcPr>
          <w:p w:rsidR="009072F5" w:rsidRPr="00E8344F" w:rsidRDefault="009072F5" w:rsidP="00A23C06">
            <w:pPr>
              <w:framePr w:w="4270" w:h="2478" w:hSpace="851" w:wrap="around" w:vAnchor="page" w:hAnchor="page" w:x="1265" w:y="1126" w:anchorLock="1"/>
              <w:jc w:val="center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Pr="00E8344F" w:rsidRDefault="00A23C06" w:rsidP="00A23C06">
            <w:pPr>
              <w:framePr w:w="4270" w:h="2478" w:hSpace="851" w:wrap="around" w:vAnchor="page" w:hAnchor="page" w:x="1265" w:y="1126" w:anchorLock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B7C02" w:rsidRPr="00E8344F">
              <w:rPr>
                <w:sz w:val="26"/>
                <w:szCs w:val="26"/>
              </w:rPr>
              <w:t>-РК</w:t>
            </w:r>
          </w:p>
        </w:tc>
      </w:tr>
    </w:tbl>
    <w:p w:rsidR="009072F5" w:rsidRPr="00E8344F" w:rsidRDefault="009072F5" w:rsidP="00A23C06">
      <w:pPr>
        <w:framePr w:w="4270" w:h="2478" w:hSpace="851" w:wrap="around" w:vAnchor="page" w:hAnchor="page" w:x="1265" w:y="1126" w:anchorLock="1"/>
        <w:rPr>
          <w:sz w:val="26"/>
          <w:szCs w:val="26"/>
        </w:rPr>
      </w:pPr>
    </w:p>
    <w:p w:rsidR="00B60BB4" w:rsidRPr="00E8344F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Pr="00E8344F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Pr="00E8344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Pr="00E8344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Pr="00E8344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Pr="00E8344F" w:rsidRDefault="00AC37BF" w:rsidP="00DE6559">
      <w:pPr>
        <w:ind w:firstLine="709"/>
        <w:jc w:val="both"/>
        <w:rPr>
          <w:sz w:val="26"/>
          <w:szCs w:val="26"/>
        </w:rPr>
      </w:pPr>
    </w:p>
    <w:p w:rsidR="00635BE3" w:rsidRPr="00E8344F" w:rsidRDefault="00635BE3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635BE3" w:rsidRPr="00E8344F" w:rsidTr="00A23C06">
        <w:tc>
          <w:tcPr>
            <w:tcW w:w="6062" w:type="dxa"/>
            <w:shd w:val="clear" w:color="auto" w:fill="auto"/>
          </w:tcPr>
          <w:p w:rsidR="001355E0" w:rsidRPr="00E8344F" w:rsidRDefault="001355E0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635BE3" w:rsidRPr="00E8344F" w:rsidRDefault="004E1AE6" w:rsidP="003855A6">
            <w:pPr>
              <w:jc w:val="both"/>
              <w:rPr>
                <w:b/>
                <w:sz w:val="26"/>
                <w:szCs w:val="26"/>
              </w:rPr>
            </w:pPr>
            <w:r w:rsidRPr="00E8344F">
              <w:rPr>
                <w:b/>
                <w:sz w:val="26"/>
                <w:szCs w:val="26"/>
              </w:rPr>
              <w:t>Об утверждении производственной программы</w:t>
            </w:r>
            <w:r w:rsidR="00A23C06">
              <w:rPr>
                <w:b/>
                <w:sz w:val="26"/>
                <w:szCs w:val="26"/>
              </w:rPr>
              <w:t xml:space="preserve"> </w:t>
            </w:r>
            <w:r w:rsidRPr="00E8344F">
              <w:rPr>
                <w:b/>
                <w:sz w:val="26"/>
                <w:szCs w:val="26"/>
              </w:rPr>
              <w:t xml:space="preserve"> в сфере </w:t>
            </w:r>
            <w:r w:rsidR="002B0C1A" w:rsidRPr="00E8344F">
              <w:rPr>
                <w:b/>
                <w:sz w:val="26"/>
                <w:szCs w:val="26"/>
              </w:rPr>
              <w:t xml:space="preserve">водоснабжения и </w:t>
            </w:r>
            <w:r w:rsidR="0087104E" w:rsidRPr="00E8344F">
              <w:rPr>
                <w:b/>
                <w:sz w:val="26"/>
                <w:szCs w:val="26"/>
              </w:rPr>
              <w:t>водоотведения</w:t>
            </w:r>
            <w:r w:rsidR="00746F57" w:rsidRPr="00E8344F">
              <w:rPr>
                <w:b/>
                <w:sz w:val="26"/>
                <w:szCs w:val="26"/>
              </w:rPr>
              <w:t xml:space="preserve"> </w:t>
            </w:r>
            <w:r w:rsidR="00A23C06">
              <w:rPr>
                <w:b/>
                <w:sz w:val="26"/>
                <w:szCs w:val="26"/>
              </w:rPr>
              <w:t xml:space="preserve">           </w:t>
            </w:r>
            <w:r w:rsidRPr="00E8344F">
              <w:rPr>
                <w:b/>
                <w:sz w:val="26"/>
                <w:szCs w:val="26"/>
              </w:rPr>
              <w:t xml:space="preserve">для </w:t>
            </w:r>
            <w:r w:rsidR="002B0C1A" w:rsidRPr="00E8344F">
              <w:rPr>
                <w:b/>
                <w:bCs/>
                <w:sz w:val="26"/>
                <w:szCs w:val="26"/>
              </w:rPr>
              <w:t>АКЦИОНЕРНОГО ОБЩЕСТВА «ГЛАВНОЕ УПРАВЛЕНИЕ ЖИЛИЩНО-КОММУНАЛЬНОГО ХОЗЯЙСТВА» на 2016 год</w:t>
            </w:r>
            <w:r w:rsidR="0087104E" w:rsidRPr="00E8344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C37BF" w:rsidRPr="00E8344F" w:rsidRDefault="00AC37BF" w:rsidP="00DE6559">
      <w:pPr>
        <w:ind w:firstLine="709"/>
        <w:jc w:val="both"/>
        <w:rPr>
          <w:sz w:val="26"/>
          <w:szCs w:val="26"/>
        </w:rPr>
      </w:pPr>
    </w:p>
    <w:p w:rsidR="001355E0" w:rsidRPr="00E8344F" w:rsidRDefault="001355E0" w:rsidP="001355E0">
      <w:pPr>
        <w:ind w:firstLine="709"/>
        <w:jc w:val="both"/>
        <w:rPr>
          <w:sz w:val="26"/>
          <w:szCs w:val="26"/>
        </w:rPr>
      </w:pPr>
    </w:p>
    <w:p w:rsidR="001355E0" w:rsidRPr="00E8344F" w:rsidRDefault="00D31314" w:rsidP="007A720E">
      <w:pPr>
        <w:ind w:right="-1" w:firstLine="709"/>
        <w:jc w:val="both"/>
        <w:rPr>
          <w:b/>
          <w:sz w:val="26"/>
          <w:szCs w:val="26"/>
        </w:rPr>
      </w:pPr>
      <w:proofErr w:type="gramStart"/>
      <w:r w:rsidRPr="00E8344F">
        <w:rPr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(в ред. </w:t>
      </w:r>
      <w:r w:rsidR="00BA1031" w:rsidRPr="00E8344F">
        <w:rPr>
          <w:sz w:val="26"/>
          <w:szCs w:val="26"/>
        </w:rPr>
        <w:t xml:space="preserve">постановлений </w:t>
      </w:r>
      <w:r w:rsidRPr="00E8344F">
        <w:rPr>
          <w:sz w:val="26"/>
          <w:szCs w:val="26"/>
        </w:rPr>
        <w:t>Правительства РФ от 26.03.2014 № 230, от 31.05.2014 № 503, от 04.09.2015 № 941), Положением о министерстве тарифного регулирования Калужской области, утверждённым постановлением Правительства Калужской области от 01.03.2013 № 111 (</w:t>
      </w:r>
      <w:r w:rsidR="004422C5" w:rsidRPr="00E8344F">
        <w:rPr>
          <w:sz w:val="26"/>
          <w:szCs w:val="26"/>
        </w:rPr>
        <w:t>в ред</w:t>
      </w:r>
      <w:proofErr w:type="gramEnd"/>
      <w:r w:rsidR="004422C5" w:rsidRPr="00E8344F">
        <w:rPr>
          <w:sz w:val="26"/>
          <w:szCs w:val="26"/>
        </w:rPr>
        <w:t xml:space="preserve">. </w:t>
      </w:r>
      <w:proofErr w:type="gramStart"/>
      <w:r w:rsidR="004422C5" w:rsidRPr="00E8344F">
        <w:rPr>
          <w:sz w:val="26"/>
          <w:szCs w:val="26"/>
        </w:rPr>
        <w:t>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565, от 12.11.2015 № 634, от 27.01.2016 № 48, от 12.02.2016 № 88, от 14.04.2016 № 241</w:t>
      </w:r>
      <w:r w:rsidRPr="00E8344F">
        <w:rPr>
          <w:sz w:val="26"/>
          <w:szCs w:val="26"/>
        </w:rPr>
        <w:t>)</w:t>
      </w:r>
      <w:r w:rsidR="00312E3C" w:rsidRPr="00E8344F">
        <w:rPr>
          <w:sz w:val="26"/>
          <w:szCs w:val="26"/>
        </w:rPr>
        <w:t xml:space="preserve">, на основании протокола заседания комиссии по тарифам и ценам министерства тарифного регулирования Калужской области от </w:t>
      </w:r>
      <w:r w:rsidR="002B0C1A" w:rsidRPr="00E8344F">
        <w:rPr>
          <w:sz w:val="26"/>
          <w:szCs w:val="26"/>
        </w:rPr>
        <w:t>20.06.2016</w:t>
      </w:r>
      <w:r w:rsidR="001355E0" w:rsidRPr="00E8344F">
        <w:rPr>
          <w:sz w:val="26"/>
          <w:szCs w:val="26"/>
        </w:rPr>
        <w:t>,</w:t>
      </w:r>
      <w:r w:rsidRPr="00E8344F">
        <w:rPr>
          <w:sz w:val="26"/>
          <w:szCs w:val="26"/>
        </w:rPr>
        <w:t xml:space="preserve"> </w:t>
      </w:r>
      <w:r w:rsidR="001355E0" w:rsidRPr="00E8344F">
        <w:rPr>
          <w:b/>
          <w:sz w:val="26"/>
          <w:szCs w:val="26"/>
        </w:rPr>
        <w:t>ПРИКАЗЫВАЮ:</w:t>
      </w:r>
      <w:proofErr w:type="gramEnd"/>
    </w:p>
    <w:p w:rsidR="000E4005" w:rsidRPr="00E8344F" w:rsidRDefault="004E1AE6" w:rsidP="000E4005">
      <w:pPr>
        <w:ind w:firstLine="709"/>
        <w:jc w:val="both"/>
        <w:rPr>
          <w:sz w:val="26"/>
          <w:szCs w:val="26"/>
        </w:rPr>
      </w:pPr>
      <w:r w:rsidRPr="00E8344F">
        <w:rPr>
          <w:sz w:val="26"/>
          <w:szCs w:val="26"/>
        </w:rPr>
        <w:t xml:space="preserve">1. Утвердить производственную программу в сфере </w:t>
      </w:r>
      <w:r w:rsidR="002B0C1A" w:rsidRPr="00E8344F">
        <w:rPr>
          <w:sz w:val="26"/>
          <w:szCs w:val="26"/>
        </w:rPr>
        <w:t xml:space="preserve">водоснабжения и </w:t>
      </w:r>
      <w:r w:rsidR="00746F57" w:rsidRPr="00E8344F">
        <w:rPr>
          <w:sz w:val="26"/>
          <w:szCs w:val="26"/>
        </w:rPr>
        <w:t>водо</w:t>
      </w:r>
      <w:r w:rsidR="0087104E" w:rsidRPr="00E8344F">
        <w:rPr>
          <w:sz w:val="26"/>
          <w:szCs w:val="26"/>
        </w:rPr>
        <w:t>отведения</w:t>
      </w:r>
      <w:r w:rsidR="00746F57" w:rsidRPr="00E8344F">
        <w:rPr>
          <w:sz w:val="26"/>
          <w:szCs w:val="26"/>
        </w:rPr>
        <w:t xml:space="preserve"> </w:t>
      </w:r>
      <w:r w:rsidRPr="00E8344F">
        <w:rPr>
          <w:sz w:val="26"/>
          <w:szCs w:val="26"/>
        </w:rPr>
        <w:t>для</w:t>
      </w:r>
      <w:r w:rsidR="009C2165" w:rsidRPr="00E8344F">
        <w:rPr>
          <w:sz w:val="26"/>
          <w:szCs w:val="26"/>
        </w:rPr>
        <w:t xml:space="preserve"> </w:t>
      </w:r>
      <w:r w:rsidR="002B0C1A" w:rsidRPr="00E8344F">
        <w:rPr>
          <w:sz w:val="26"/>
          <w:szCs w:val="26"/>
        </w:rPr>
        <w:t xml:space="preserve">АКЦИОНЕРНОГО ОБЩЕСТВА «ГЛАВНОЕ УПРАВЛЕНИЕ ЖИЛИЩНО-КОММУНАЛЬНОГО ХОЗЯЙСТВА» </w:t>
      </w:r>
      <w:r w:rsidR="004422C5" w:rsidRPr="00E8344F">
        <w:rPr>
          <w:spacing w:val="7"/>
          <w:sz w:val="26"/>
          <w:szCs w:val="26"/>
        </w:rPr>
        <w:t xml:space="preserve"> на </w:t>
      </w:r>
      <w:r w:rsidR="00855B47" w:rsidRPr="00E8344F">
        <w:rPr>
          <w:spacing w:val="7"/>
          <w:sz w:val="26"/>
          <w:szCs w:val="26"/>
        </w:rPr>
        <w:t xml:space="preserve">период с </w:t>
      </w:r>
      <w:r w:rsidR="002B0C1A" w:rsidRPr="00E8344F">
        <w:rPr>
          <w:spacing w:val="7"/>
          <w:sz w:val="26"/>
          <w:szCs w:val="26"/>
        </w:rPr>
        <w:t>11</w:t>
      </w:r>
      <w:r w:rsidR="00855B47" w:rsidRPr="00E8344F">
        <w:rPr>
          <w:spacing w:val="7"/>
          <w:sz w:val="26"/>
          <w:szCs w:val="26"/>
        </w:rPr>
        <w:t>.0</w:t>
      </w:r>
      <w:r w:rsidR="0087104E" w:rsidRPr="00E8344F">
        <w:rPr>
          <w:spacing w:val="7"/>
          <w:sz w:val="26"/>
          <w:szCs w:val="26"/>
        </w:rPr>
        <w:t>7</w:t>
      </w:r>
      <w:r w:rsidR="00855B47" w:rsidRPr="00E8344F">
        <w:rPr>
          <w:spacing w:val="7"/>
          <w:sz w:val="26"/>
          <w:szCs w:val="26"/>
        </w:rPr>
        <w:t>.2016 по 31.12.2016</w:t>
      </w:r>
      <w:r w:rsidRPr="00E8344F">
        <w:rPr>
          <w:spacing w:val="7"/>
          <w:sz w:val="26"/>
          <w:szCs w:val="26"/>
        </w:rPr>
        <w:t xml:space="preserve"> </w:t>
      </w:r>
      <w:r w:rsidRPr="00E8344F">
        <w:rPr>
          <w:sz w:val="26"/>
          <w:szCs w:val="26"/>
        </w:rPr>
        <w:t>согласно приложению к настоящему приказу.</w:t>
      </w:r>
    </w:p>
    <w:p w:rsidR="000E4005" w:rsidRPr="00E8344F" w:rsidRDefault="004E1AE6" w:rsidP="000E4005">
      <w:pPr>
        <w:ind w:firstLine="709"/>
        <w:jc w:val="both"/>
        <w:rPr>
          <w:sz w:val="26"/>
          <w:szCs w:val="26"/>
        </w:rPr>
      </w:pPr>
      <w:r w:rsidRPr="00E8344F">
        <w:rPr>
          <w:sz w:val="26"/>
          <w:szCs w:val="26"/>
        </w:rPr>
        <w:t xml:space="preserve">2. Настоящий приказ вступает в силу </w:t>
      </w:r>
      <w:r w:rsidR="006F2A83">
        <w:rPr>
          <w:sz w:val="26"/>
          <w:szCs w:val="26"/>
        </w:rPr>
        <w:t xml:space="preserve">с </w:t>
      </w:r>
      <w:bookmarkStart w:id="0" w:name="_GoBack"/>
      <w:bookmarkEnd w:id="0"/>
      <w:r w:rsidR="006977DA" w:rsidRPr="00E8344F">
        <w:rPr>
          <w:sz w:val="26"/>
          <w:szCs w:val="26"/>
        </w:rPr>
        <w:t>1</w:t>
      </w:r>
      <w:r w:rsidR="004422C5" w:rsidRPr="00E8344F">
        <w:rPr>
          <w:sz w:val="26"/>
          <w:szCs w:val="26"/>
        </w:rPr>
        <w:t>1</w:t>
      </w:r>
      <w:r w:rsidR="00F9347E" w:rsidRPr="00E8344F">
        <w:rPr>
          <w:sz w:val="26"/>
          <w:szCs w:val="26"/>
        </w:rPr>
        <w:t xml:space="preserve"> </w:t>
      </w:r>
      <w:r w:rsidR="004422C5" w:rsidRPr="00E8344F">
        <w:rPr>
          <w:sz w:val="26"/>
          <w:szCs w:val="26"/>
        </w:rPr>
        <w:t>ию</w:t>
      </w:r>
      <w:r w:rsidR="0087104E" w:rsidRPr="00E8344F">
        <w:rPr>
          <w:sz w:val="26"/>
          <w:szCs w:val="26"/>
        </w:rPr>
        <w:t>ля</w:t>
      </w:r>
      <w:r w:rsidR="004422C5" w:rsidRPr="00E8344F">
        <w:rPr>
          <w:sz w:val="26"/>
          <w:szCs w:val="26"/>
        </w:rPr>
        <w:t xml:space="preserve"> 2016</w:t>
      </w:r>
      <w:r w:rsidR="005D1B5F" w:rsidRPr="00E8344F">
        <w:rPr>
          <w:sz w:val="26"/>
          <w:szCs w:val="26"/>
        </w:rPr>
        <w:t xml:space="preserve"> года</w:t>
      </w:r>
      <w:r w:rsidR="004422C5" w:rsidRPr="00E8344F">
        <w:rPr>
          <w:sz w:val="26"/>
          <w:szCs w:val="26"/>
        </w:rPr>
        <w:t>.</w:t>
      </w:r>
    </w:p>
    <w:p w:rsidR="000E4005" w:rsidRPr="00E8344F" w:rsidRDefault="000E4005" w:rsidP="000E4005">
      <w:pPr>
        <w:ind w:firstLine="709"/>
        <w:jc w:val="both"/>
        <w:rPr>
          <w:sz w:val="26"/>
          <w:szCs w:val="26"/>
        </w:rPr>
      </w:pPr>
    </w:p>
    <w:p w:rsidR="00A93E08" w:rsidRPr="00E8344F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BC1442" w:rsidRPr="00E8344F" w:rsidRDefault="00BC1442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Pr="00E8344F" w:rsidRDefault="0087104E" w:rsidP="00292EF2">
      <w:pPr>
        <w:tabs>
          <w:tab w:val="right" w:pos="10206"/>
        </w:tabs>
        <w:ind w:right="-285"/>
        <w:jc w:val="both"/>
        <w:rPr>
          <w:b/>
          <w:bCs/>
          <w:sz w:val="26"/>
          <w:szCs w:val="26"/>
        </w:rPr>
      </w:pPr>
      <w:r w:rsidRPr="00E8344F">
        <w:rPr>
          <w:b/>
          <w:bCs/>
          <w:sz w:val="26"/>
          <w:szCs w:val="26"/>
        </w:rPr>
        <w:t>Министр</w:t>
      </w:r>
      <w:r w:rsidR="00292EF2" w:rsidRPr="00E8344F">
        <w:rPr>
          <w:b/>
          <w:bCs/>
          <w:sz w:val="26"/>
          <w:szCs w:val="26"/>
        </w:rPr>
        <w:tab/>
      </w:r>
      <w:r w:rsidRPr="00E8344F">
        <w:rPr>
          <w:b/>
          <w:bCs/>
          <w:sz w:val="26"/>
          <w:szCs w:val="26"/>
        </w:rPr>
        <w:t>А.В.</w:t>
      </w:r>
      <w:r w:rsidR="00DD04AE">
        <w:rPr>
          <w:b/>
          <w:bCs/>
          <w:sz w:val="26"/>
          <w:szCs w:val="26"/>
        </w:rPr>
        <w:t xml:space="preserve"> </w:t>
      </w:r>
      <w:r w:rsidRPr="00E8344F">
        <w:rPr>
          <w:b/>
          <w:bCs/>
          <w:sz w:val="26"/>
          <w:szCs w:val="26"/>
        </w:rPr>
        <w:t>Лисавин</w:t>
      </w:r>
      <w:r w:rsidR="00455D13" w:rsidRPr="00E8344F">
        <w:rPr>
          <w:b/>
          <w:bCs/>
          <w:sz w:val="26"/>
          <w:szCs w:val="26"/>
        </w:rPr>
        <w:t xml:space="preserve"> </w:t>
      </w:r>
    </w:p>
    <w:p w:rsidR="00CC5AF6" w:rsidRPr="00E8344F" w:rsidRDefault="00CC5AF6" w:rsidP="00455D13">
      <w:pPr>
        <w:ind w:right="-1"/>
        <w:jc w:val="both"/>
        <w:rPr>
          <w:b/>
          <w:bCs/>
          <w:color w:val="FF0000"/>
          <w:sz w:val="26"/>
          <w:szCs w:val="26"/>
        </w:rPr>
      </w:pPr>
    </w:p>
    <w:p w:rsidR="00CC5AF6" w:rsidRPr="00E8344F" w:rsidRDefault="00CC5AF6" w:rsidP="00837431">
      <w:pPr>
        <w:pageBreakBefore/>
        <w:jc w:val="right"/>
        <w:rPr>
          <w:sz w:val="26"/>
          <w:szCs w:val="26"/>
        </w:rPr>
      </w:pPr>
      <w:r w:rsidRPr="00E8344F">
        <w:rPr>
          <w:sz w:val="26"/>
          <w:szCs w:val="26"/>
        </w:rPr>
        <w:lastRenderedPageBreak/>
        <w:t>Приложение</w:t>
      </w:r>
    </w:p>
    <w:p w:rsidR="00CC5AF6" w:rsidRPr="00E8344F" w:rsidRDefault="00CC5AF6" w:rsidP="00CC5AF6">
      <w:pPr>
        <w:jc w:val="right"/>
        <w:rPr>
          <w:sz w:val="26"/>
          <w:szCs w:val="26"/>
        </w:rPr>
      </w:pPr>
      <w:r w:rsidRPr="00E8344F">
        <w:rPr>
          <w:sz w:val="26"/>
          <w:szCs w:val="26"/>
        </w:rPr>
        <w:t>к приказу министерства</w:t>
      </w:r>
    </w:p>
    <w:p w:rsidR="00CC5AF6" w:rsidRPr="00E8344F" w:rsidRDefault="00CC5AF6" w:rsidP="00CC5AF6">
      <w:pPr>
        <w:jc w:val="right"/>
        <w:rPr>
          <w:sz w:val="26"/>
          <w:szCs w:val="26"/>
        </w:rPr>
      </w:pPr>
      <w:r w:rsidRPr="00E8344F">
        <w:rPr>
          <w:sz w:val="26"/>
          <w:szCs w:val="26"/>
        </w:rPr>
        <w:t>тарифного регулирования</w:t>
      </w:r>
    </w:p>
    <w:p w:rsidR="00CC5AF6" w:rsidRPr="00E8344F" w:rsidRDefault="00CC5AF6" w:rsidP="00CC5AF6">
      <w:pPr>
        <w:jc w:val="right"/>
        <w:rPr>
          <w:sz w:val="26"/>
          <w:szCs w:val="26"/>
        </w:rPr>
      </w:pPr>
      <w:r w:rsidRPr="00E8344F">
        <w:rPr>
          <w:sz w:val="26"/>
          <w:szCs w:val="26"/>
        </w:rPr>
        <w:t>Калужской области</w:t>
      </w:r>
    </w:p>
    <w:p w:rsidR="00CC5AF6" w:rsidRPr="00E8344F" w:rsidRDefault="003D4380" w:rsidP="0001151B">
      <w:pPr>
        <w:jc w:val="right"/>
        <w:rPr>
          <w:sz w:val="26"/>
          <w:szCs w:val="26"/>
        </w:rPr>
      </w:pPr>
      <w:r w:rsidRPr="00E8344F">
        <w:rPr>
          <w:sz w:val="26"/>
          <w:szCs w:val="26"/>
        </w:rPr>
        <w:t xml:space="preserve">от </w:t>
      </w:r>
      <w:r w:rsidR="00341052" w:rsidRPr="00E8344F">
        <w:rPr>
          <w:sz w:val="26"/>
          <w:szCs w:val="26"/>
        </w:rPr>
        <w:t xml:space="preserve">20.06.2016 </w:t>
      </w:r>
      <w:r w:rsidR="00672F59" w:rsidRPr="00E8344F">
        <w:rPr>
          <w:sz w:val="26"/>
          <w:szCs w:val="26"/>
        </w:rPr>
        <w:t>№</w:t>
      </w:r>
      <w:r w:rsidR="00A23C06">
        <w:rPr>
          <w:sz w:val="26"/>
          <w:szCs w:val="26"/>
        </w:rPr>
        <w:t xml:space="preserve"> 65</w:t>
      </w:r>
      <w:r w:rsidR="00CC5AF6" w:rsidRPr="00E8344F">
        <w:rPr>
          <w:sz w:val="26"/>
          <w:szCs w:val="26"/>
        </w:rPr>
        <w:t>-РК</w:t>
      </w:r>
    </w:p>
    <w:p w:rsidR="00CC5AF6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3C06" w:rsidRPr="00E8344F" w:rsidRDefault="00A23C0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AF6" w:rsidRPr="00E8344F" w:rsidRDefault="00672F59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344F">
        <w:rPr>
          <w:b/>
          <w:bCs/>
          <w:sz w:val="26"/>
          <w:szCs w:val="26"/>
        </w:rPr>
        <w:t>ПРОИЗВОДСТВЕННАЯ ПРОГРАММА</w:t>
      </w:r>
    </w:p>
    <w:p w:rsidR="00A23C06" w:rsidRDefault="001030A7" w:rsidP="00CC5AF6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7"/>
          <w:sz w:val="26"/>
          <w:szCs w:val="26"/>
        </w:rPr>
      </w:pPr>
      <w:r w:rsidRPr="001030A7">
        <w:rPr>
          <w:b/>
          <w:color w:val="000000"/>
          <w:spacing w:val="7"/>
          <w:sz w:val="26"/>
          <w:szCs w:val="26"/>
        </w:rPr>
        <w:t>в сфере водоснабжения и водоотведения</w:t>
      </w:r>
    </w:p>
    <w:p w:rsidR="00A23C06" w:rsidRDefault="001030A7" w:rsidP="00CC5AF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30A7">
        <w:rPr>
          <w:b/>
          <w:sz w:val="26"/>
          <w:szCs w:val="26"/>
        </w:rPr>
        <w:t>для</w:t>
      </w:r>
      <w:r w:rsidR="00A23C06">
        <w:rPr>
          <w:b/>
          <w:sz w:val="26"/>
          <w:szCs w:val="26"/>
        </w:rPr>
        <w:t xml:space="preserve"> </w:t>
      </w:r>
      <w:r w:rsidRPr="001030A7">
        <w:rPr>
          <w:b/>
          <w:sz w:val="26"/>
          <w:szCs w:val="26"/>
        </w:rPr>
        <w:t>АКЦИОНЕРНОГО ОБЩЕСТВА «ГЛАВНОЕ УПРАВЛЕНИЕ</w:t>
      </w:r>
    </w:p>
    <w:p w:rsidR="00A23C06" w:rsidRDefault="001030A7" w:rsidP="00CC5AF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30A7">
        <w:rPr>
          <w:b/>
          <w:sz w:val="26"/>
          <w:szCs w:val="26"/>
        </w:rPr>
        <w:t>ЖИЛИЩНО-КОММУНАЛЬНОГО ХОЗЯЙСТВА»</w:t>
      </w:r>
    </w:p>
    <w:p w:rsidR="00CC5AF6" w:rsidRPr="00E8344F" w:rsidRDefault="0087104E" w:rsidP="00CC5AF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8344F">
        <w:rPr>
          <w:b/>
          <w:sz w:val="26"/>
          <w:szCs w:val="26"/>
        </w:rPr>
        <w:t>на 2016 год</w:t>
      </w:r>
    </w:p>
    <w:p w:rsidR="00CC5AF6" w:rsidRPr="00E8344F" w:rsidRDefault="00CC5AF6" w:rsidP="00CC5AF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0A61" w:rsidRPr="00E8344F" w:rsidRDefault="00630A61" w:rsidP="00630A61">
      <w:pPr>
        <w:jc w:val="center"/>
        <w:outlineLvl w:val="1"/>
        <w:rPr>
          <w:sz w:val="26"/>
          <w:szCs w:val="26"/>
        </w:rPr>
      </w:pPr>
      <w:r w:rsidRPr="00E8344F">
        <w:rPr>
          <w:sz w:val="26"/>
          <w:szCs w:val="26"/>
        </w:rPr>
        <w:t xml:space="preserve">Раздел </w:t>
      </w:r>
      <w:r w:rsidRPr="00E8344F">
        <w:rPr>
          <w:sz w:val="26"/>
          <w:szCs w:val="26"/>
          <w:lang w:val="en-US"/>
        </w:rPr>
        <w:t>I</w:t>
      </w:r>
      <w:r w:rsidRPr="00E8344F">
        <w:rPr>
          <w:sz w:val="26"/>
          <w:szCs w:val="26"/>
        </w:rPr>
        <w:t xml:space="preserve"> </w:t>
      </w:r>
    </w:p>
    <w:p w:rsidR="00630A61" w:rsidRPr="00E8344F" w:rsidRDefault="00630A61" w:rsidP="00630A61">
      <w:pPr>
        <w:jc w:val="center"/>
        <w:outlineLvl w:val="1"/>
        <w:rPr>
          <w:sz w:val="26"/>
          <w:szCs w:val="26"/>
        </w:rPr>
      </w:pPr>
      <w:r w:rsidRPr="00E8344F">
        <w:rPr>
          <w:sz w:val="26"/>
          <w:szCs w:val="26"/>
        </w:rPr>
        <w:t>Паспорт производственной программы</w:t>
      </w:r>
    </w:p>
    <w:tbl>
      <w:tblPr>
        <w:tblW w:w="5000" w:type="pct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346"/>
      </w:tblGrid>
      <w:tr w:rsidR="00F2710C" w:rsidRPr="00E8344F" w:rsidTr="00A23C06">
        <w:trPr>
          <w:trHeight w:val="547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10C" w:rsidRPr="00E8344F" w:rsidRDefault="00F27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10C" w:rsidRPr="00E8344F" w:rsidRDefault="00F2710C" w:rsidP="00914D1D">
            <w:pPr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АКЦИОНЕРНОЕ ОБЩЕСТВО «ГЛАВНОЕ УПРАВЛЕНИЕ ЖИЛИЩНО-КОММУНАЛЬНОГО ХОЗЯЙСТВА», 119021, г. Москва, Комсомольский проспект, д. 18, стр. 3</w:t>
            </w:r>
          </w:p>
        </w:tc>
      </w:tr>
      <w:tr w:rsidR="00F2710C" w:rsidRPr="00E8344F" w:rsidTr="00A23C06">
        <w:trPr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10C" w:rsidRPr="00E8344F" w:rsidRDefault="00F27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10C" w:rsidRPr="00E8344F" w:rsidRDefault="00F2710C" w:rsidP="00F2710C">
            <w:pPr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 xml:space="preserve">Министерство тарифного регулирования Калужской области, </w:t>
            </w:r>
          </w:p>
          <w:p w:rsidR="00F2710C" w:rsidRPr="00E8344F" w:rsidRDefault="00F2710C" w:rsidP="00F2710C">
            <w:pPr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ул. Плеханова, д. 45, г. Калуга, 248001</w:t>
            </w:r>
          </w:p>
        </w:tc>
      </w:tr>
      <w:tr w:rsidR="00630A61" w:rsidRPr="00E8344F" w:rsidTr="00A23C06">
        <w:trPr>
          <w:trHeight w:val="360"/>
          <w:jc w:val="center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Pr="00E8344F" w:rsidRDefault="00630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A61" w:rsidRPr="00E8344F" w:rsidRDefault="00855B47" w:rsidP="0034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344F">
              <w:rPr>
                <w:spacing w:val="7"/>
                <w:sz w:val="26"/>
                <w:szCs w:val="26"/>
              </w:rPr>
              <w:t xml:space="preserve">с </w:t>
            </w:r>
            <w:r w:rsidR="00341052" w:rsidRPr="00E8344F">
              <w:rPr>
                <w:spacing w:val="7"/>
                <w:sz w:val="26"/>
                <w:szCs w:val="26"/>
              </w:rPr>
              <w:t>1</w:t>
            </w:r>
            <w:r w:rsidRPr="00E8344F">
              <w:rPr>
                <w:spacing w:val="7"/>
                <w:sz w:val="26"/>
                <w:szCs w:val="26"/>
              </w:rPr>
              <w:t>1.0</w:t>
            </w:r>
            <w:r w:rsidR="0087104E" w:rsidRPr="00E8344F">
              <w:rPr>
                <w:spacing w:val="7"/>
                <w:sz w:val="26"/>
                <w:szCs w:val="26"/>
              </w:rPr>
              <w:t>7</w:t>
            </w:r>
            <w:r w:rsidRPr="00E8344F">
              <w:rPr>
                <w:spacing w:val="7"/>
                <w:sz w:val="26"/>
                <w:szCs w:val="26"/>
              </w:rPr>
              <w:t>.2016 по 31.12.2016</w:t>
            </w:r>
          </w:p>
        </w:tc>
      </w:tr>
    </w:tbl>
    <w:p w:rsidR="00630A61" w:rsidRPr="00E8344F" w:rsidRDefault="00630A61" w:rsidP="00630A61">
      <w:pPr>
        <w:jc w:val="center"/>
        <w:rPr>
          <w:sz w:val="26"/>
          <w:szCs w:val="26"/>
        </w:rPr>
      </w:pPr>
    </w:p>
    <w:p w:rsidR="00F2710C" w:rsidRPr="00F2710C" w:rsidRDefault="00F2710C" w:rsidP="00F2710C">
      <w:pPr>
        <w:jc w:val="center"/>
        <w:rPr>
          <w:sz w:val="26"/>
          <w:szCs w:val="26"/>
          <w:lang w:val="en-US"/>
        </w:rPr>
      </w:pPr>
      <w:r w:rsidRPr="00F2710C">
        <w:rPr>
          <w:sz w:val="26"/>
          <w:szCs w:val="26"/>
        </w:rPr>
        <w:t xml:space="preserve">Раздел </w:t>
      </w:r>
      <w:r w:rsidRPr="00F2710C">
        <w:rPr>
          <w:sz w:val="26"/>
          <w:szCs w:val="26"/>
          <w:lang w:val="en-US"/>
        </w:rPr>
        <w:t>II</w:t>
      </w:r>
    </w:p>
    <w:p w:rsidR="00F2710C" w:rsidRPr="00F2710C" w:rsidRDefault="00F2710C" w:rsidP="00F2710C">
      <w:pPr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>2.1. Перечень плановых мероприятий по ремонту объектов централизованных систем водоснабжения и (или) водоотведения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2710C" w:rsidRPr="00F2710C" w:rsidTr="001D63C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2"/>
              <w:gridCol w:w="4075"/>
              <w:gridCol w:w="1720"/>
              <w:gridCol w:w="2248"/>
            </w:tblGrid>
            <w:tr w:rsidR="00F2710C" w:rsidRPr="00F2710C" w:rsidTr="001D63C1">
              <w:trPr>
                <w:trHeight w:val="871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F2710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F2710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График реализации мероприятий</w:t>
                  </w: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Финансовые потребности на реализацию мероприятия, тыс. руб.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6227" w:type="dxa"/>
                  <w:gridSpan w:val="2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Транспортировка воды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6227" w:type="dxa"/>
                  <w:gridSpan w:val="2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E8344F">
                    <w:rPr>
                      <w:sz w:val="26"/>
                      <w:szCs w:val="26"/>
                    </w:rPr>
                    <w:t>с 11.07.2016 по 31.12.2016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10195" w:type="dxa"/>
                  <w:gridSpan w:val="4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10195" w:type="dxa"/>
                  <w:gridSpan w:val="4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E8344F">
                    <w:rPr>
                      <w:sz w:val="26"/>
                      <w:szCs w:val="26"/>
                    </w:rPr>
                    <w:t>с 11.07.2016 по 31.12.2016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не планируются</w:t>
                  </w: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2152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075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Итого 2016 год</w:t>
                  </w:r>
                </w:p>
              </w:tc>
              <w:tc>
                <w:tcPr>
                  <w:tcW w:w="224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</w:p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</w:p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lastRenderedPageBreak/>
        <w:t>2.2. Перечень мероприятий направленных на улучшение качества питьевой воды и очистки сточных вод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2"/>
        <w:gridCol w:w="2152"/>
        <w:gridCol w:w="4075"/>
        <w:gridCol w:w="1720"/>
        <w:gridCol w:w="2249"/>
        <w:gridCol w:w="113"/>
      </w:tblGrid>
      <w:tr w:rsidR="00F2710C" w:rsidRPr="00F2710C" w:rsidTr="00F2710C">
        <w:trPr>
          <w:jc w:val="center"/>
        </w:trPr>
        <w:tc>
          <w:tcPr>
            <w:tcW w:w="10421" w:type="dxa"/>
            <w:gridSpan w:val="6"/>
            <w:hideMark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871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 xml:space="preserve">№ </w:t>
            </w:r>
            <w:proofErr w:type="gramStart"/>
            <w:r w:rsidRPr="00F2710C">
              <w:rPr>
                <w:sz w:val="26"/>
                <w:szCs w:val="26"/>
              </w:rPr>
              <w:t>п</w:t>
            </w:r>
            <w:proofErr w:type="gramEnd"/>
            <w:r w:rsidRPr="00F2710C">
              <w:rPr>
                <w:sz w:val="26"/>
                <w:szCs w:val="26"/>
              </w:rPr>
              <w:t>/п</w:t>
            </w: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1</w:t>
            </w: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2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3</w:t>
            </w: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4</w:t>
            </w: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6227" w:type="dxa"/>
            <w:gridSpan w:val="2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6227" w:type="dxa"/>
            <w:gridSpan w:val="2"/>
          </w:tcPr>
          <w:p w:rsidR="00F2710C" w:rsidRPr="00F2710C" w:rsidRDefault="00F2710C" w:rsidP="001D63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с 11.07.2016 по 31.12.2016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сточных вод</w:t>
            </w: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F2710C" w:rsidP="001D63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с 11.07.2016 по 31.12.2016</w:t>
            </w: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F271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2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249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</w:tbl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</w:p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</w:p>
    <w:p w:rsidR="00F2710C" w:rsidRPr="00F2710C" w:rsidRDefault="00F2710C" w:rsidP="00F2710C">
      <w:pPr>
        <w:spacing w:line="240" w:lineRule="exact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>2.3. Перечень мероприятий по энергосбережению и повышению энергетической эффективности, в том числе по снижению потерь воды при транспортировке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"/>
        <w:gridCol w:w="2152"/>
        <w:gridCol w:w="3373"/>
        <w:gridCol w:w="1701"/>
        <w:gridCol w:w="2970"/>
        <w:gridCol w:w="113"/>
      </w:tblGrid>
      <w:tr w:rsidR="00F2710C" w:rsidRPr="00F2710C" w:rsidTr="00F2710C">
        <w:trPr>
          <w:jc w:val="center"/>
        </w:trPr>
        <w:tc>
          <w:tcPr>
            <w:tcW w:w="1042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871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 xml:space="preserve">№ </w:t>
            </w:r>
            <w:proofErr w:type="gramStart"/>
            <w:r w:rsidRPr="00F2710C">
              <w:rPr>
                <w:sz w:val="26"/>
                <w:szCs w:val="26"/>
              </w:rPr>
              <w:t>п</w:t>
            </w:r>
            <w:proofErr w:type="gramEnd"/>
            <w:r w:rsidRPr="00F2710C">
              <w:rPr>
                <w:sz w:val="26"/>
                <w:szCs w:val="26"/>
              </w:rPr>
              <w:t>/п</w:t>
            </w: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1</w:t>
            </w: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4</w:t>
            </w: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5525" w:type="dxa"/>
            <w:gridSpan w:val="2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5525" w:type="dxa"/>
            <w:gridSpan w:val="2"/>
          </w:tcPr>
          <w:p w:rsidR="00F2710C" w:rsidRPr="00F2710C" w:rsidRDefault="00F2710C" w:rsidP="001D63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с 11.07.2016 по 31.12.2016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  <w:tr w:rsidR="00F2710C" w:rsidRPr="00F2710C" w:rsidTr="00F2710C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сточных вод</w:t>
            </w:r>
          </w:p>
        </w:tc>
      </w:tr>
      <w:tr w:rsidR="00F2710C" w:rsidRPr="00F2710C" w:rsidTr="00F2710C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F2710C" w:rsidP="001D63C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z w:val="26"/>
                <w:szCs w:val="26"/>
              </w:rPr>
              <w:t>с 11.07.2016 по 31.12.2016</w:t>
            </w: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</w:tbl>
    <w:p w:rsidR="00F2710C" w:rsidRPr="00F2710C" w:rsidRDefault="00F2710C" w:rsidP="00F2710C">
      <w:pPr>
        <w:spacing w:line="240" w:lineRule="exact"/>
        <w:rPr>
          <w:sz w:val="26"/>
          <w:szCs w:val="26"/>
        </w:rPr>
      </w:pP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 xml:space="preserve">Раздел </w:t>
      </w:r>
      <w:r w:rsidRPr="00F2710C">
        <w:rPr>
          <w:sz w:val="26"/>
          <w:szCs w:val="26"/>
          <w:lang w:val="en-US"/>
        </w:rPr>
        <w:t>III</w:t>
      </w: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 xml:space="preserve"> Планируемый объем подачи воды (объем принимаемых сточных вод)</w:t>
      </w: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421"/>
      </w:tblGrid>
      <w:tr w:rsidR="00F2710C" w:rsidRPr="00F2710C" w:rsidTr="001D63C1">
        <w:trPr>
          <w:jc w:val="center"/>
        </w:trPr>
        <w:tc>
          <w:tcPr>
            <w:tcW w:w="9854" w:type="dxa"/>
            <w:hideMark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4357"/>
              <w:gridCol w:w="1701"/>
              <w:gridCol w:w="3543"/>
            </w:tblGrid>
            <w:tr w:rsidR="00F2710C" w:rsidRPr="00F2710C" w:rsidTr="00A23C06">
              <w:trPr>
                <w:trHeight w:val="559"/>
              </w:trPr>
              <w:tc>
                <w:tcPr>
                  <w:tcW w:w="60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F2710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F2710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35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701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3543" w:type="dxa"/>
                </w:tcPr>
                <w:p w:rsidR="00F2710C" w:rsidRPr="00E8344F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E8344F">
                    <w:rPr>
                      <w:spacing w:val="7"/>
                      <w:sz w:val="26"/>
                      <w:szCs w:val="26"/>
                    </w:rPr>
                    <w:t>с 11.07.2016 по 31.12.2016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600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5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600" w:type="dxa"/>
                </w:tcPr>
                <w:p w:rsidR="00F2710C" w:rsidRPr="004F53FA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357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 xml:space="preserve">Планируемый объем </w:t>
                  </w:r>
                  <w:r w:rsidR="00E16665" w:rsidRPr="00E16665">
                    <w:rPr>
                      <w:sz w:val="26"/>
                      <w:szCs w:val="26"/>
                    </w:rPr>
                    <w:t xml:space="preserve">подачи </w:t>
                  </w:r>
                  <w:r w:rsidRPr="00E16665">
                    <w:rPr>
                      <w:sz w:val="26"/>
                      <w:szCs w:val="26"/>
                    </w:rPr>
                    <w:t>воды</w:t>
                  </w:r>
                </w:p>
              </w:tc>
              <w:tc>
                <w:tcPr>
                  <w:tcW w:w="1701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E16665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E16665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3543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>9,86</w:t>
                  </w:r>
                </w:p>
              </w:tc>
            </w:tr>
            <w:tr w:rsidR="00F2710C" w:rsidRPr="00F2710C" w:rsidTr="001D63C1">
              <w:trPr>
                <w:trHeight w:val="362"/>
              </w:trPr>
              <w:tc>
                <w:tcPr>
                  <w:tcW w:w="600" w:type="dxa"/>
                </w:tcPr>
                <w:p w:rsidR="00F2710C" w:rsidRPr="004F53FA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357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>Планируемый объем принимаемых сточных вод</w:t>
                  </w:r>
                </w:p>
              </w:tc>
              <w:tc>
                <w:tcPr>
                  <w:tcW w:w="1701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E16665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E16665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3543" w:type="dxa"/>
                </w:tcPr>
                <w:p w:rsidR="00F2710C" w:rsidRPr="00E16665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E16665">
                    <w:rPr>
                      <w:sz w:val="26"/>
                      <w:szCs w:val="26"/>
                    </w:rPr>
                    <w:t>10,04</w:t>
                  </w:r>
                </w:p>
              </w:tc>
            </w:tr>
          </w:tbl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2710C" w:rsidRPr="00F2710C" w:rsidRDefault="00F2710C" w:rsidP="00F2710C">
      <w:pPr>
        <w:outlineLvl w:val="1"/>
        <w:rPr>
          <w:sz w:val="26"/>
          <w:szCs w:val="26"/>
        </w:rPr>
      </w:pPr>
    </w:p>
    <w:p w:rsidR="00F2710C" w:rsidRPr="00F2710C" w:rsidRDefault="00F2710C" w:rsidP="00F2710C">
      <w:pPr>
        <w:jc w:val="center"/>
        <w:rPr>
          <w:sz w:val="26"/>
          <w:szCs w:val="26"/>
        </w:rPr>
      </w:pPr>
      <w:r w:rsidRPr="00F2710C">
        <w:rPr>
          <w:sz w:val="26"/>
          <w:szCs w:val="26"/>
        </w:rPr>
        <w:t xml:space="preserve">Раздел </w:t>
      </w:r>
      <w:r w:rsidRPr="00F2710C">
        <w:rPr>
          <w:sz w:val="26"/>
          <w:szCs w:val="26"/>
          <w:lang w:val="en-US"/>
        </w:rPr>
        <w:t>IV</w:t>
      </w:r>
    </w:p>
    <w:p w:rsid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lastRenderedPageBreak/>
        <w:t>Объем финансовых потребностей, необходимый для реализации производственной программы</w:t>
      </w:r>
    </w:p>
    <w:p w:rsidR="00A23C06" w:rsidRPr="00F2710C" w:rsidRDefault="00A23C06" w:rsidP="00F2710C">
      <w:pPr>
        <w:jc w:val="center"/>
        <w:outlineLvl w:val="1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F2710C" w:rsidRPr="00F2710C" w:rsidTr="001D63C1">
        <w:trPr>
          <w:jc w:val="center"/>
        </w:trPr>
        <w:tc>
          <w:tcPr>
            <w:tcW w:w="9854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7"/>
              <w:gridCol w:w="4188"/>
              <w:gridCol w:w="2126"/>
              <w:gridCol w:w="3254"/>
            </w:tblGrid>
            <w:tr w:rsidR="00F2710C" w:rsidRPr="00F2710C" w:rsidTr="00A23C06">
              <w:trPr>
                <w:trHeight w:val="50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F2710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F2710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Сумма финансовых потребностей в год</w:t>
                  </w: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30F2B" w:rsidRPr="00F2710C" w:rsidTr="00A23C06">
              <w:trPr>
                <w:trHeight w:val="362"/>
              </w:trPr>
              <w:tc>
                <w:tcPr>
                  <w:tcW w:w="4815" w:type="dxa"/>
                  <w:gridSpan w:val="2"/>
                </w:tcPr>
                <w:p w:rsidR="00F30F2B" w:rsidRPr="00E8344F" w:rsidRDefault="00F30F2B" w:rsidP="001D6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E8344F">
                    <w:rPr>
                      <w:spacing w:val="7"/>
                      <w:sz w:val="26"/>
                      <w:szCs w:val="26"/>
                    </w:rPr>
                    <w:t>с 11.07.2016 по 31.12.2016</w:t>
                  </w:r>
                </w:p>
              </w:tc>
              <w:tc>
                <w:tcPr>
                  <w:tcW w:w="2126" w:type="dxa"/>
                </w:tcPr>
                <w:p w:rsidR="00F30F2B" w:rsidRPr="00F2710C" w:rsidRDefault="00F30F2B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54" w:type="dxa"/>
                </w:tcPr>
                <w:p w:rsidR="00F30F2B" w:rsidRPr="00F2710C" w:rsidRDefault="00F30F2B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Транспортировка воды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40,24</w:t>
                  </w: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Транспортировка сточных вод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627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88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Объем финансовых потребностей</w:t>
                  </w:r>
                </w:p>
              </w:tc>
              <w:tc>
                <w:tcPr>
                  <w:tcW w:w="212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тыс. руб.</w:t>
                  </w:r>
                </w:p>
              </w:tc>
              <w:tc>
                <w:tcPr>
                  <w:tcW w:w="3254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62,64</w:t>
                  </w:r>
                </w:p>
              </w:tc>
            </w:tr>
          </w:tbl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2710C" w:rsidRPr="00F2710C" w:rsidRDefault="00F2710C" w:rsidP="00F2710C">
      <w:pPr>
        <w:jc w:val="center"/>
        <w:rPr>
          <w:sz w:val="26"/>
          <w:szCs w:val="26"/>
        </w:rPr>
      </w:pPr>
    </w:p>
    <w:p w:rsidR="00F2710C" w:rsidRPr="00F2710C" w:rsidRDefault="00F2710C" w:rsidP="00A23C06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 xml:space="preserve">Раздел </w:t>
      </w:r>
      <w:r w:rsidRPr="00F2710C">
        <w:rPr>
          <w:sz w:val="26"/>
          <w:szCs w:val="26"/>
          <w:lang w:val="en-US"/>
        </w:rPr>
        <w:t>V</w:t>
      </w:r>
    </w:p>
    <w:p w:rsidR="00F2710C" w:rsidRDefault="00F2710C" w:rsidP="00A23C06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</w:r>
    </w:p>
    <w:p w:rsidR="00A23C06" w:rsidRPr="00F2710C" w:rsidRDefault="00A23C06" w:rsidP="00A23C06">
      <w:pPr>
        <w:jc w:val="center"/>
        <w:outlineLvl w:val="1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2710C" w:rsidRPr="00F2710C" w:rsidTr="001D63C1">
        <w:trPr>
          <w:jc w:val="center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816"/>
              <w:gridCol w:w="3966"/>
            </w:tblGrid>
            <w:tr w:rsidR="00F2710C" w:rsidRPr="00F2710C" w:rsidTr="00A23C06">
              <w:trPr>
                <w:trHeight w:val="265"/>
              </w:trPr>
              <w:tc>
                <w:tcPr>
                  <w:tcW w:w="1413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F2710C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F2710C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481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396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Значение показателя</w:t>
                  </w:r>
                </w:p>
              </w:tc>
            </w:tr>
            <w:tr w:rsidR="00F2710C" w:rsidRPr="00F2710C" w:rsidTr="00A23C06">
              <w:trPr>
                <w:trHeight w:val="362"/>
              </w:trPr>
              <w:tc>
                <w:tcPr>
                  <w:tcW w:w="1413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81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966" w:type="dxa"/>
                </w:tcPr>
                <w:p w:rsidR="00F2710C" w:rsidRPr="00F2710C" w:rsidRDefault="00F2710C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F30F2B" w:rsidRPr="00F2710C" w:rsidTr="001D63C1">
              <w:trPr>
                <w:trHeight w:val="362"/>
              </w:trPr>
              <w:tc>
                <w:tcPr>
                  <w:tcW w:w="6229" w:type="dxa"/>
                  <w:gridSpan w:val="2"/>
                </w:tcPr>
                <w:p w:rsidR="00F30F2B" w:rsidRPr="00E8344F" w:rsidRDefault="00F30F2B" w:rsidP="001D63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E8344F">
                    <w:rPr>
                      <w:spacing w:val="7"/>
                      <w:sz w:val="26"/>
                      <w:szCs w:val="26"/>
                    </w:rPr>
                    <w:t>с 11.07.2016 по 31.12.2016</w:t>
                  </w:r>
                </w:p>
              </w:tc>
              <w:tc>
                <w:tcPr>
                  <w:tcW w:w="3966" w:type="dxa"/>
                </w:tcPr>
                <w:p w:rsidR="00F30F2B" w:rsidRPr="00F2710C" w:rsidRDefault="00F30F2B" w:rsidP="00F2710C">
                  <w:pPr>
                    <w:widowControl w:val="0"/>
                    <w:autoSpaceDE w:val="0"/>
                    <w:autoSpaceDN w:val="0"/>
                    <w:adjustRightInd w:val="0"/>
                    <w:ind w:right="566"/>
                    <w:outlineLvl w:val="1"/>
                    <w:rPr>
                      <w:sz w:val="26"/>
                      <w:szCs w:val="26"/>
                    </w:rPr>
                  </w:pPr>
                  <w:r w:rsidRPr="00F2710C">
                    <w:rPr>
                      <w:sz w:val="26"/>
                      <w:szCs w:val="26"/>
                    </w:rPr>
                    <w:t>не утверждены</w:t>
                  </w:r>
                </w:p>
              </w:tc>
            </w:tr>
          </w:tbl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ind w:right="566"/>
              <w:outlineLvl w:val="1"/>
              <w:rPr>
                <w:sz w:val="26"/>
                <w:szCs w:val="26"/>
                <w:lang w:val="en-US"/>
              </w:rPr>
            </w:pPr>
          </w:p>
        </w:tc>
      </w:tr>
    </w:tbl>
    <w:p w:rsidR="00F2710C" w:rsidRPr="00F2710C" w:rsidRDefault="00F2710C" w:rsidP="00F2710C">
      <w:pPr>
        <w:ind w:right="566"/>
        <w:jc w:val="both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>* - по причине отсутствия утвержденных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данный раздел не заполняется.</w:t>
      </w:r>
    </w:p>
    <w:p w:rsidR="00F2710C" w:rsidRPr="00F2710C" w:rsidRDefault="00F2710C" w:rsidP="00F2710C">
      <w:pPr>
        <w:ind w:right="566"/>
        <w:jc w:val="center"/>
        <w:outlineLvl w:val="1"/>
        <w:rPr>
          <w:sz w:val="26"/>
          <w:szCs w:val="26"/>
        </w:rPr>
      </w:pPr>
    </w:p>
    <w:p w:rsidR="00F2710C" w:rsidRPr="00F2710C" w:rsidRDefault="00F2710C" w:rsidP="00A23C06">
      <w:pPr>
        <w:jc w:val="center"/>
        <w:rPr>
          <w:sz w:val="26"/>
          <w:szCs w:val="26"/>
        </w:rPr>
      </w:pPr>
      <w:r w:rsidRPr="00F2710C">
        <w:rPr>
          <w:sz w:val="26"/>
          <w:szCs w:val="26"/>
        </w:rPr>
        <w:t>Раздел VI</w:t>
      </w:r>
    </w:p>
    <w:p w:rsidR="00F2710C" w:rsidRPr="00F2710C" w:rsidRDefault="00F2710C" w:rsidP="00A23C06">
      <w:pPr>
        <w:jc w:val="center"/>
        <w:rPr>
          <w:sz w:val="26"/>
          <w:szCs w:val="26"/>
        </w:rPr>
      </w:pPr>
      <w:r w:rsidRPr="00F2710C">
        <w:rPr>
          <w:sz w:val="26"/>
          <w:szCs w:val="26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</w:r>
    </w:p>
    <w:p w:rsidR="00E8344F" w:rsidRDefault="00E8344F" w:rsidP="00A23C06">
      <w:pPr>
        <w:ind w:firstLine="709"/>
        <w:jc w:val="both"/>
        <w:rPr>
          <w:sz w:val="26"/>
          <w:szCs w:val="26"/>
        </w:rPr>
      </w:pPr>
    </w:p>
    <w:p w:rsidR="00F2710C" w:rsidRPr="00F2710C" w:rsidRDefault="00F2710C" w:rsidP="00A23C06">
      <w:pPr>
        <w:ind w:firstLine="709"/>
        <w:jc w:val="both"/>
        <w:rPr>
          <w:sz w:val="26"/>
          <w:szCs w:val="26"/>
        </w:rPr>
      </w:pPr>
      <w:r w:rsidRPr="00F2710C">
        <w:rPr>
          <w:sz w:val="26"/>
          <w:szCs w:val="26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</w:t>
      </w:r>
      <w:r w:rsidRPr="00F2710C">
        <w:rPr>
          <w:color w:val="FF0000"/>
          <w:sz w:val="26"/>
          <w:szCs w:val="26"/>
        </w:rPr>
        <w:t xml:space="preserve"> </w:t>
      </w:r>
      <w:r w:rsidRPr="00F2710C">
        <w:rPr>
          <w:sz w:val="26"/>
          <w:szCs w:val="26"/>
        </w:rPr>
        <w:t>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</w:r>
    </w:p>
    <w:p w:rsidR="00F2710C" w:rsidRPr="00F2710C" w:rsidRDefault="00F2710C" w:rsidP="00A23C06">
      <w:pPr>
        <w:ind w:firstLine="709"/>
        <w:jc w:val="both"/>
        <w:outlineLvl w:val="1"/>
        <w:rPr>
          <w:sz w:val="26"/>
          <w:szCs w:val="26"/>
        </w:rPr>
      </w:pP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 xml:space="preserve">Раздел </w:t>
      </w:r>
      <w:r w:rsidRPr="00F2710C">
        <w:rPr>
          <w:sz w:val="26"/>
          <w:szCs w:val="26"/>
          <w:lang w:val="en-US"/>
        </w:rPr>
        <w:t>VII</w:t>
      </w: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 xml:space="preserve"> Отчет об исполнении производственной программы</w:t>
      </w:r>
    </w:p>
    <w:p w:rsidR="00F2710C" w:rsidRDefault="00F2710C" w:rsidP="00F2710C">
      <w:pPr>
        <w:jc w:val="center"/>
        <w:rPr>
          <w:sz w:val="26"/>
          <w:szCs w:val="26"/>
        </w:rPr>
      </w:pPr>
      <w:r w:rsidRPr="00F2710C">
        <w:rPr>
          <w:sz w:val="26"/>
          <w:szCs w:val="26"/>
        </w:rPr>
        <w:t>за 2014 год</w:t>
      </w:r>
    </w:p>
    <w:p w:rsidR="00A23C06" w:rsidRPr="00F2710C" w:rsidRDefault="00A23C06" w:rsidP="00F2710C">
      <w:pPr>
        <w:jc w:val="center"/>
        <w:rPr>
          <w:sz w:val="26"/>
          <w:szCs w:val="26"/>
          <w:lang w:val="en-US"/>
        </w:rPr>
      </w:pPr>
    </w:p>
    <w:tbl>
      <w:tblPr>
        <w:tblW w:w="466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2531"/>
        <w:gridCol w:w="2798"/>
      </w:tblGrid>
      <w:tr w:rsidR="00F2710C" w:rsidRPr="00F2710C" w:rsidTr="00A23C06">
        <w:trPr>
          <w:trHeight w:val="163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2014 год</w:t>
            </w:r>
          </w:p>
        </w:tc>
      </w:tr>
      <w:tr w:rsidR="00F2710C" w:rsidRPr="00F2710C" w:rsidTr="00A23C06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Ранее деятельность организация не осуществляла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-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-</w:t>
            </w:r>
          </w:p>
        </w:tc>
      </w:tr>
    </w:tbl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t>Раздел VIII</w:t>
      </w:r>
    </w:p>
    <w:p w:rsidR="00F2710C" w:rsidRPr="00F2710C" w:rsidRDefault="00F2710C" w:rsidP="00F2710C">
      <w:pPr>
        <w:jc w:val="center"/>
        <w:outlineLvl w:val="1"/>
        <w:rPr>
          <w:sz w:val="26"/>
          <w:szCs w:val="26"/>
        </w:rPr>
      </w:pPr>
      <w:r w:rsidRPr="00F2710C">
        <w:rPr>
          <w:sz w:val="26"/>
          <w:szCs w:val="26"/>
        </w:rPr>
        <w:lastRenderedPageBreak/>
        <w:t>Мероприятия, направленные на повышение качества обслуживания абонентов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2"/>
        <w:gridCol w:w="2152"/>
        <w:gridCol w:w="3373"/>
        <w:gridCol w:w="1701"/>
        <w:gridCol w:w="2970"/>
        <w:gridCol w:w="113"/>
      </w:tblGrid>
      <w:tr w:rsidR="00F2710C" w:rsidRPr="00F2710C" w:rsidTr="00E8344F">
        <w:trPr>
          <w:jc w:val="center"/>
        </w:trPr>
        <w:tc>
          <w:tcPr>
            <w:tcW w:w="10421" w:type="dxa"/>
            <w:gridSpan w:val="6"/>
            <w:hideMark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871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 xml:space="preserve">№ </w:t>
            </w:r>
            <w:proofErr w:type="gramStart"/>
            <w:r w:rsidRPr="00F2710C">
              <w:rPr>
                <w:sz w:val="26"/>
                <w:szCs w:val="26"/>
              </w:rPr>
              <w:t>п</w:t>
            </w:r>
            <w:proofErr w:type="gramEnd"/>
            <w:r w:rsidRPr="00F2710C">
              <w:rPr>
                <w:sz w:val="26"/>
                <w:szCs w:val="26"/>
              </w:rPr>
              <w:t>/п</w:t>
            </w: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1</w:t>
            </w: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3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4</w:t>
            </w: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5525" w:type="dxa"/>
            <w:gridSpan w:val="2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воды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5525" w:type="dxa"/>
            <w:gridSpan w:val="2"/>
          </w:tcPr>
          <w:p w:rsidR="00F2710C" w:rsidRPr="00F2710C" w:rsidRDefault="00E8344F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pacing w:val="7"/>
                <w:sz w:val="26"/>
                <w:szCs w:val="26"/>
              </w:rPr>
              <w:t>с 11.07.2016 по 31.12.2016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  <w:tr w:rsidR="00F2710C" w:rsidRPr="00F2710C" w:rsidTr="00E834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Транспортировка сточных вод</w:t>
            </w:r>
          </w:p>
        </w:tc>
      </w:tr>
      <w:tr w:rsidR="00F2710C" w:rsidRPr="00F2710C" w:rsidTr="00E8344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10196" w:type="dxa"/>
            <w:gridSpan w:val="4"/>
          </w:tcPr>
          <w:p w:rsidR="00F2710C" w:rsidRPr="00F2710C" w:rsidRDefault="00E8344F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E8344F">
              <w:rPr>
                <w:spacing w:val="7"/>
                <w:sz w:val="26"/>
                <w:szCs w:val="26"/>
              </w:rPr>
              <w:t>с 11.07.2016 по 31.12.2016</w:t>
            </w: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не планируются</w:t>
            </w: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</w:tr>
      <w:tr w:rsidR="00F2710C" w:rsidRPr="00F2710C" w:rsidTr="00A23C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2" w:type="dxa"/>
          <w:wAfter w:w="113" w:type="dxa"/>
          <w:trHeight w:val="362"/>
        </w:trPr>
        <w:tc>
          <w:tcPr>
            <w:tcW w:w="2152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3373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Итого 2016 год</w:t>
            </w:r>
          </w:p>
        </w:tc>
        <w:tc>
          <w:tcPr>
            <w:tcW w:w="2970" w:type="dxa"/>
          </w:tcPr>
          <w:p w:rsidR="00F2710C" w:rsidRPr="00F2710C" w:rsidRDefault="00F2710C" w:rsidP="00F2710C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sz w:val="26"/>
                <w:szCs w:val="26"/>
              </w:rPr>
            </w:pPr>
            <w:r w:rsidRPr="00F2710C">
              <w:rPr>
                <w:sz w:val="26"/>
                <w:szCs w:val="26"/>
              </w:rPr>
              <w:t>0</w:t>
            </w:r>
          </w:p>
        </w:tc>
      </w:tr>
    </w:tbl>
    <w:p w:rsidR="00CC5AF6" w:rsidRPr="00E8344F" w:rsidRDefault="00CC5AF6" w:rsidP="00A23C06">
      <w:pPr>
        <w:jc w:val="center"/>
        <w:rPr>
          <w:b/>
          <w:bCs/>
          <w:sz w:val="26"/>
          <w:szCs w:val="26"/>
        </w:rPr>
      </w:pPr>
    </w:p>
    <w:sectPr w:rsidR="00CC5AF6" w:rsidRPr="00E8344F" w:rsidSect="00A23C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2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4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22"/>
  </w:num>
  <w:num w:numId="5">
    <w:abstractNumId w:val="1"/>
  </w:num>
  <w:num w:numId="6">
    <w:abstractNumId w:val="24"/>
  </w:num>
  <w:num w:numId="7">
    <w:abstractNumId w:val="23"/>
  </w:num>
  <w:num w:numId="8">
    <w:abstractNumId w:val="19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21"/>
  </w:num>
  <w:num w:numId="17">
    <w:abstractNumId w:val="12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1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7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30A7"/>
    <w:rsid w:val="00105F97"/>
    <w:rsid w:val="001103A8"/>
    <w:rsid w:val="00110530"/>
    <w:rsid w:val="00110EF8"/>
    <w:rsid w:val="00113CFC"/>
    <w:rsid w:val="00115193"/>
    <w:rsid w:val="001174C2"/>
    <w:rsid w:val="001253F7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A0F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92EF2"/>
    <w:rsid w:val="002A136F"/>
    <w:rsid w:val="002A41F6"/>
    <w:rsid w:val="002A5A16"/>
    <w:rsid w:val="002B0C1A"/>
    <w:rsid w:val="002B18EB"/>
    <w:rsid w:val="002B4B75"/>
    <w:rsid w:val="002B5947"/>
    <w:rsid w:val="002C32C1"/>
    <w:rsid w:val="002D0938"/>
    <w:rsid w:val="002D16F6"/>
    <w:rsid w:val="002D236E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3783B"/>
    <w:rsid w:val="00340154"/>
    <w:rsid w:val="00341052"/>
    <w:rsid w:val="003416FD"/>
    <w:rsid w:val="00342304"/>
    <w:rsid w:val="00346045"/>
    <w:rsid w:val="0034649A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55A6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22C5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3E96"/>
    <w:rsid w:val="004855C2"/>
    <w:rsid w:val="00492045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4F53FA"/>
    <w:rsid w:val="00501B5C"/>
    <w:rsid w:val="00505860"/>
    <w:rsid w:val="00510A84"/>
    <w:rsid w:val="00513DB7"/>
    <w:rsid w:val="00530770"/>
    <w:rsid w:val="00530EF0"/>
    <w:rsid w:val="00537AEC"/>
    <w:rsid w:val="0054649F"/>
    <w:rsid w:val="00550576"/>
    <w:rsid w:val="005615DC"/>
    <w:rsid w:val="00571620"/>
    <w:rsid w:val="005718F4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1B5F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16D3"/>
    <w:rsid w:val="006625B3"/>
    <w:rsid w:val="00663302"/>
    <w:rsid w:val="00665920"/>
    <w:rsid w:val="00672F59"/>
    <w:rsid w:val="00685B9E"/>
    <w:rsid w:val="00685C37"/>
    <w:rsid w:val="00686280"/>
    <w:rsid w:val="00687AD0"/>
    <w:rsid w:val="00693590"/>
    <w:rsid w:val="0069382F"/>
    <w:rsid w:val="00694443"/>
    <w:rsid w:val="006977DA"/>
    <w:rsid w:val="006A1492"/>
    <w:rsid w:val="006A4C0A"/>
    <w:rsid w:val="006B05A8"/>
    <w:rsid w:val="006B24A1"/>
    <w:rsid w:val="006B49D6"/>
    <w:rsid w:val="006C28CE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2A83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46F57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4344"/>
    <w:rsid w:val="007B4B8D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7431"/>
    <w:rsid w:val="008451F0"/>
    <w:rsid w:val="0084529E"/>
    <w:rsid w:val="00853661"/>
    <w:rsid w:val="008551E1"/>
    <w:rsid w:val="00855B47"/>
    <w:rsid w:val="00862A2F"/>
    <w:rsid w:val="00862F57"/>
    <w:rsid w:val="0087104E"/>
    <w:rsid w:val="0088411E"/>
    <w:rsid w:val="0089277D"/>
    <w:rsid w:val="0089421F"/>
    <w:rsid w:val="00894E82"/>
    <w:rsid w:val="00895F13"/>
    <w:rsid w:val="00897EEC"/>
    <w:rsid w:val="00897EFA"/>
    <w:rsid w:val="008A3593"/>
    <w:rsid w:val="008A5359"/>
    <w:rsid w:val="008B1282"/>
    <w:rsid w:val="008C328C"/>
    <w:rsid w:val="008C6255"/>
    <w:rsid w:val="008C74ED"/>
    <w:rsid w:val="008D229B"/>
    <w:rsid w:val="008D7DE5"/>
    <w:rsid w:val="008E1CD6"/>
    <w:rsid w:val="008E2307"/>
    <w:rsid w:val="008E33F7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65385"/>
    <w:rsid w:val="00966CB4"/>
    <w:rsid w:val="009747D6"/>
    <w:rsid w:val="00975F92"/>
    <w:rsid w:val="009761B8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2165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32A9"/>
    <w:rsid w:val="00A214E1"/>
    <w:rsid w:val="00A2303C"/>
    <w:rsid w:val="00A23C06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25D0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943EC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60BB4"/>
    <w:rsid w:val="00B621F7"/>
    <w:rsid w:val="00B630F5"/>
    <w:rsid w:val="00B71451"/>
    <w:rsid w:val="00B73FDA"/>
    <w:rsid w:val="00B77823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A71B8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6A0C"/>
    <w:rsid w:val="00D62B28"/>
    <w:rsid w:val="00D71C11"/>
    <w:rsid w:val="00D73377"/>
    <w:rsid w:val="00D76626"/>
    <w:rsid w:val="00D766B1"/>
    <w:rsid w:val="00D81030"/>
    <w:rsid w:val="00D846EF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04AE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12FED"/>
    <w:rsid w:val="00E16665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344F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23E2D"/>
    <w:rsid w:val="00F2710C"/>
    <w:rsid w:val="00F30F2B"/>
    <w:rsid w:val="00F3250E"/>
    <w:rsid w:val="00F33AAF"/>
    <w:rsid w:val="00F33B65"/>
    <w:rsid w:val="00F354FB"/>
    <w:rsid w:val="00F35A16"/>
    <w:rsid w:val="00F35B8F"/>
    <w:rsid w:val="00F37ED5"/>
    <w:rsid w:val="00F43978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347E"/>
    <w:rsid w:val="00F97B32"/>
    <w:rsid w:val="00FA022B"/>
    <w:rsid w:val="00FA4B2A"/>
    <w:rsid w:val="00FB2A8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1DF6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16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Мишин Сергей Валерьевич</dc:creator>
  <cp:keywords/>
  <cp:lastModifiedBy>Финакин Антон Олегович</cp:lastModifiedBy>
  <cp:revision>17</cp:revision>
  <cp:lastPrinted>2016-06-01T07:29:00Z</cp:lastPrinted>
  <dcterms:created xsi:type="dcterms:W3CDTF">2016-06-14T08:12:00Z</dcterms:created>
  <dcterms:modified xsi:type="dcterms:W3CDTF">2016-06-23T16:50:00Z</dcterms:modified>
</cp:coreProperties>
</file>